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4F11991A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</w:t>
      </w:r>
      <w:proofErr w:type="gramStart"/>
      <w:r w:rsidRPr="005939C0">
        <w:rPr>
          <w:rFonts w:asciiTheme="minorHAnsi" w:hAnsiTheme="minorHAnsi" w:cstheme="minorHAnsi"/>
        </w:rPr>
        <w:t>soussigné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40671.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40671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débaucher du personnel ni détourner le savoir-faire et/ou la clientèle du dossier référencé 40671.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0B3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  <w:rsid w:val="00ED5CC0"/>
    <w:rsid w:val="00F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9</cp:revision>
  <cp:lastPrinted>1999-01-04T10:59:00Z</cp:lastPrinted>
  <dcterms:created xsi:type="dcterms:W3CDTF">2017-09-27T15:51:00Z</dcterms:created>
  <dcterms:modified xsi:type="dcterms:W3CDTF">2025-10-06T14:44:00Z</dcterms:modified>
</cp:coreProperties>
</file>